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293F1">
      <w:pPr>
        <w:spacing w:after="156" w:afterLines="50" w:line="300" w:lineRule="auto"/>
        <w:jc w:val="center"/>
        <w:rPr>
          <w:rFonts w:ascii="方正小标宋简体" w:hAnsi="宋体" w:eastAsia="方正小标宋简体"/>
          <w:b/>
          <w:sz w:val="36"/>
          <w:szCs w:val="36"/>
        </w:rPr>
      </w:pPr>
      <w:r>
        <w:rPr>
          <w:rFonts w:hint="eastAsia" w:ascii="方正小标宋简体" w:hAnsi="宋体" w:eastAsia="方正小标宋简体"/>
          <w:b/>
          <w:sz w:val="36"/>
          <w:szCs w:val="36"/>
        </w:rPr>
        <w:t>实验室（工作人员）岗位安全责任书</w:t>
      </w:r>
    </w:p>
    <w:p w14:paraId="04A4C92E">
      <w:pPr>
        <w:spacing w:after="156" w:afterLines="50"/>
        <w:ind w:firstLine="480" w:firstLineChars="200"/>
        <w:rPr>
          <w:rFonts w:ascii="宋体" w:hAnsi="宋体" w:eastAsia="宋体"/>
          <w:sz w:val="24"/>
          <w:szCs w:val="24"/>
        </w:rPr>
      </w:pPr>
      <w:r>
        <w:rPr>
          <w:rFonts w:hint="eastAsia" w:ascii="宋体" w:hAnsi="宋体" w:eastAsia="宋体"/>
          <w:sz w:val="24"/>
          <w:szCs w:val="24"/>
        </w:rPr>
        <w:t>为了加强实验室安全管理，</w:t>
      </w:r>
      <w:r>
        <w:rPr>
          <w:rFonts w:ascii="宋体" w:hAnsi="宋体" w:eastAsia="宋体"/>
          <w:sz w:val="24"/>
          <w:szCs w:val="24"/>
        </w:rPr>
        <w:t>环境</w:t>
      </w:r>
      <w:r>
        <w:rPr>
          <w:rFonts w:hint="eastAsia" w:ascii="宋体" w:hAnsi="宋体" w:eastAsia="宋体"/>
          <w:sz w:val="24"/>
          <w:szCs w:val="24"/>
        </w:rPr>
        <w:t>学院</w:t>
      </w:r>
      <w:r>
        <w:rPr>
          <w:rFonts w:ascii="宋体" w:hAnsi="宋体" w:eastAsia="宋体"/>
          <w:sz w:val="24"/>
          <w:szCs w:val="24"/>
        </w:rPr>
        <w:t>建立了实验室安全岗位责任制度，逐级落实安全责任。实验室所有工作人员必须同实验室负责人签订安全责任书。</w:t>
      </w:r>
    </w:p>
    <w:p w14:paraId="0E01B8CA">
      <w:pPr>
        <w:spacing w:after="156" w:afterLines="50"/>
        <w:ind w:firstLine="482" w:firstLineChars="200"/>
        <w:rPr>
          <w:rFonts w:ascii="宋体" w:hAnsi="宋体" w:eastAsia="宋体"/>
          <w:b/>
          <w:sz w:val="24"/>
          <w:szCs w:val="24"/>
        </w:rPr>
      </w:pPr>
      <w:r>
        <w:rPr>
          <w:rFonts w:hint="eastAsia" w:ascii="宋体" w:hAnsi="宋体" w:eastAsia="宋体"/>
          <w:b/>
          <w:sz w:val="24"/>
          <w:szCs w:val="24"/>
        </w:rPr>
        <w:t>实验室所有工作人员在实验室安全工作中应履行以下职责：</w:t>
      </w:r>
    </w:p>
    <w:p w14:paraId="06A6FE3E">
      <w:pPr>
        <w:spacing w:after="156" w:afterLines="50"/>
        <w:ind w:firstLine="480" w:firstLineChars="200"/>
        <w:rPr>
          <w:rFonts w:ascii="宋体" w:hAnsi="宋体" w:eastAsia="宋体"/>
          <w:sz w:val="24"/>
          <w:szCs w:val="24"/>
        </w:rPr>
      </w:pPr>
      <w:r>
        <w:rPr>
          <w:rFonts w:ascii="宋体" w:hAnsi="宋体" w:eastAsia="宋体"/>
          <w:sz w:val="24"/>
          <w:szCs w:val="24"/>
        </w:rPr>
        <w:t>1、积极参加消防安全知识和相关技能培训，掌握安全防护技能和消防灭火器材使用方法，严格遵守实验室安全管理制度、操作规程，熟悉应急预案；</w:t>
      </w:r>
    </w:p>
    <w:p w14:paraId="21E8AAAD">
      <w:pPr>
        <w:spacing w:after="156" w:afterLines="50"/>
        <w:ind w:firstLine="480" w:firstLineChars="200"/>
        <w:rPr>
          <w:rFonts w:ascii="宋体" w:hAnsi="宋体" w:eastAsia="宋体"/>
          <w:sz w:val="24"/>
          <w:szCs w:val="24"/>
        </w:rPr>
      </w:pPr>
      <w:r>
        <w:rPr>
          <w:rFonts w:ascii="宋体" w:hAnsi="宋体" w:eastAsia="宋体"/>
          <w:sz w:val="24"/>
          <w:szCs w:val="24"/>
        </w:rPr>
        <w:t>2、进入实验室，应了解本实验室的安全特性，熟悉水、电、气开关和安全设施（灭火器、砂箱、紧急洗眼器、急救药箱等）的位置及使用方法，熟悉实验楼的安全出口和自己所在位置的疏散方向；</w:t>
      </w:r>
    </w:p>
    <w:p w14:paraId="70FEFD2F">
      <w:pPr>
        <w:spacing w:after="156" w:afterLines="50"/>
        <w:ind w:firstLine="480" w:firstLineChars="200"/>
        <w:rPr>
          <w:rFonts w:ascii="宋体" w:hAnsi="宋体" w:eastAsia="宋体"/>
          <w:sz w:val="24"/>
          <w:szCs w:val="24"/>
        </w:rPr>
      </w:pPr>
      <w:r>
        <w:rPr>
          <w:rFonts w:ascii="宋体" w:hAnsi="宋体" w:eastAsia="宋体"/>
          <w:sz w:val="24"/>
          <w:szCs w:val="24"/>
        </w:rPr>
        <w:t>3、做好个人防护：必须按规定穿实验服，着装尽量少裸露皮肤、长发束起；不得穿拖鞋、凉鞋，禁止佩戴隐形眼镜；根据实验危险性，选择穿戴可靠的防护用具，挥发性较强且有异味的实验需在通风橱内进行；保持室内空气流通；</w:t>
      </w:r>
    </w:p>
    <w:p w14:paraId="0E622B19">
      <w:pPr>
        <w:spacing w:after="156" w:afterLines="50"/>
        <w:ind w:firstLine="480" w:firstLineChars="200"/>
        <w:rPr>
          <w:rFonts w:ascii="宋体" w:hAnsi="宋体" w:eastAsia="宋体"/>
          <w:sz w:val="24"/>
          <w:szCs w:val="24"/>
        </w:rPr>
      </w:pPr>
      <w:r>
        <w:rPr>
          <w:rFonts w:ascii="宋体" w:hAnsi="宋体" w:eastAsia="宋体"/>
          <w:sz w:val="24"/>
          <w:szCs w:val="24"/>
        </w:rPr>
        <w:t>4、注意饮食安全，禁止在实验区域存放、进食食品或饮料，禁止在实验室内饮食；</w:t>
      </w:r>
    </w:p>
    <w:p w14:paraId="6785044B">
      <w:pPr>
        <w:spacing w:after="156" w:afterLines="50"/>
        <w:ind w:firstLine="480" w:firstLineChars="200"/>
        <w:rPr>
          <w:rFonts w:ascii="宋体" w:hAnsi="宋体" w:eastAsia="宋体"/>
          <w:sz w:val="24"/>
          <w:szCs w:val="24"/>
        </w:rPr>
      </w:pPr>
      <w:r>
        <w:rPr>
          <w:rFonts w:ascii="宋体" w:hAnsi="宋体" w:eastAsia="宋体"/>
          <w:sz w:val="24"/>
          <w:szCs w:val="24"/>
        </w:rPr>
        <w:t>5、严禁使用与实验无关的电加热器具（包括取暖器、热得快等），确因工作需要使用的电加热器设备，应落实安全防范措施，使用完毕后及时拔掉插头；</w:t>
      </w:r>
    </w:p>
    <w:p w14:paraId="029527D9">
      <w:pPr>
        <w:spacing w:after="156" w:afterLines="50"/>
        <w:ind w:firstLine="480" w:firstLineChars="200"/>
        <w:rPr>
          <w:rFonts w:ascii="宋体" w:hAnsi="宋体" w:eastAsia="宋体"/>
          <w:sz w:val="24"/>
          <w:szCs w:val="24"/>
        </w:rPr>
      </w:pPr>
      <w:r>
        <w:rPr>
          <w:rFonts w:ascii="宋体" w:hAnsi="宋体" w:eastAsia="宋体"/>
          <w:sz w:val="24"/>
          <w:szCs w:val="24"/>
        </w:rPr>
        <w:t>6、使用设备前需检查电器设备性能状态，严禁使用运行不正常的仪器设备；</w:t>
      </w:r>
    </w:p>
    <w:p w14:paraId="1AD3B4A3">
      <w:pPr>
        <w:spacing w:after="156" w:afterLines="50"/>
        <w:ind w:firstLine="480" w:firstLineChars="200"/>
        <w:rPr>
          <w:rFonts w:ascii="宋体" w:hAnsi="宋体" w:eastAsia="宋体"/>
          <w:sz w:val="24"/>
          <w:szCs w:val="24"/>
        </w:rPr>
      </w:pPr>
      <w:r>
        <w:rPr>
          <w:rFonts w:ascii="宋体" w:hAnsi="宋体" w:eastAsia="宋体"/>
          <w:sz w:val="24"/>
          <w:szCs w:val="24"/>
        </w:rPr>
        <w:t>7、实验室产生的化学废液要分类收集存放、集中回收处理，严禁倒入下水道。严禁将废弃物品、杂物等丢入下水道；</w:t>
      </w:r>
    </w:p>
    <w:p w14:paraId="00F9E9E0">
      <w:pPr>
        <w:spacing w:after="156" w:afterLines="50"/>
        <w:ind w:firstLine="480" w:firstLineChars="200"/>
        <w:rPr>
          <w:rFonts w:ascii="宋体" w:hAnsi="宋体" w:eastAsia="宋体"/>
          <w:sz w:val="24"/>
          <w:szCs w:val="24"/>
        </w:rPr>
      </w:pPr>
      <w:r>
        <w:rPr>
          <w:rFonts w:ascii="宋体" w:hAnsi="宋体" w:eastAsia="宋体"/>
          <w:sz w:val="24"/>
          <w:szCs w:val="24"/>
        </w:rPr>
        <w:t>8、实验过程中操作人员不得随意离岗，具有安全保障和仪器运行可靠的实验可短时间离开，但离开时必须委托他人暂时代管实验；</w:t>
      </w:r>
    </w:p>
    <w:p w14:paraId="202AF10B">
      <w:pPr>
        <w:spacing w:after="156" w:afterLines="50"/>
        <w:ind w:firstLine="480" w:firstLineChars="200"/>
        <w:rPr>
          <w:rFonts w:ascii="宋体" w:hAnsi="宋体" w:eastAsia="宋体"/>
          <w:sz w:val="24"/>
          <w:szCs w:val="24"/>
        </w:rPr>
      </w:pPr>
      <w:r>
        <w:rPr>
          <w:rFonts w:ascii="宋体" w:hAnsi="宋体" w:eastAsia="宋体"/>
          <w:sz w:val="24"/>
          <w:szCs w:val="24"/>
        </w:rPr>
        <w:t>9、非工作需要不得在实验室过夜。因工作需要过夜时，必须经实验室负责人或</w:t>
      </w:r>
      <w:r>
        <w:rPr>
          <w:rFonts w:hint="eastAsia" w:ascii="宋体" w:hAnsi="宋体" w:eastAsia="宋体"/>
          <w:sz w:val="24"/>
          <w:szCs w:val="24"/>
        </w:rPr>
        <w:t>学院领导</w:t>
      </w:r>
      <w:r>
        <w:rPr>
          <w:rFonts w:ascii="宋体" w:hAnsi="宋体" w:eastAsia="宋体"/>
          <w:sz w:val="24"/>
          <w:szCs w:val="24"/>
        </w:rPr>
        <w:t>批准，并到物业值班室备案，深夜做实验时</w:t>
      </w:r>
      <w:r>
        <w:rPr>
          <w:rFonts w:hint="eastAsia" w:ascii="宋体" w:hAnsi="宋体" w:eastAsia="宋体"/>
          <w:sz w:val="24"/>
          <w:szCs w:val="24"/>
          <w:lang w:val="en-US" w:eastAsia="zh-CN"/>
        </w:rPr>
        <w:t>须</w:t>
      </w:r>
      <w:r>
        <w:rPr>
          <w:rFonts w:ascii="宋体" w:hAnsi="宋体" w:eastAsia="宋体"/>
          <w:sz w:val="24"/>
          <w:szCs w:val="24"/>
        </w:rPr>
        <w:t>有2人或2人以上同在；</w:t>
      </w:r>
    </w:p>
    <w:p w14:paraId="0A17AEF3">
      <w:pPr>
        <w:spacing w:after="156" w:afterLines="50"/>
        <w:ind w:firstLine="480" w:firstLineChars="200"/>
        <w:rPr>
          <w:rFonts w:ascii="宋体" w:hAnsi="宋体" w:eastAsia="宋体"/>
          <w:sz w:val="24"/>
          <w:szCs w:val="24"/>
        </w:rPr>
      </w:pPr>
      <w:r>
        <w:rPr>
          <w:rFonts w:ascii="宋体" w:hAnsi="宋体" w:eastAsia="宋体"/>
          <w:sz w:val="24"/>
          <w:szCs w:val="24"/>
        </w:rPr>
        <w:t>10、应急安全设施如灭火器</w:t>
      </w:r>
      <w:bookmarkStart w:id="0" w:name="_GoBack"/>
      <w:bookmarkEnd w:id="0"/>
      <w:r>
        <w:rPr>
          <w:rFonts w:ascii="宋体" w:hAnsi="宋体" w:eastAsia="宋体"/>
          <w:sz w:val="24"/>
          <w:szCs w:val="24"/>
        </w:rPr>
        <w:t>等，使用后不可将其放回原处，需及时报告以便更换；</w:t>
      </w:r>
    </w:p>
    <w:p w14:paraId="70150603">
      <w:pPr>
        <w:spacing w:after="156" w:afterLines="50"/>
        <w:ind w:firstLine="480" w:firstLineChars="200"/>
        <w:rPr>
          <w:rFonts w:ascii="宋体" w:hAnsi="宋体" w:eastAsia="宋体"/>
          <w:sz w:val="24"/>
          <w:szCs w:val="24"/>
        </w:rPr>
      </w:pPr>
      <w:r>
        <w:rPr>
          <w:rFonts w:ascii="宋体" w:hAnsi="宋体" w:eastAsia="宋体"/>
          <w:sz w:val="24"/>
          <w:szCs w:val="24"/>
        </w:rPr>
        <w:t>11、最后离开实验室的人员，必须拉闸断电，确认门、窗、气、水关闭后才能离开；</w:t>
      </w:r>
    </w:p>
    <w:p w14:paraId="7EE7FF42">
      <w:pPr>
        <w:spacing w:after="156" w:afterLines="50"/>
        <w:ind w:firstLine="480" w:firstLineChars="200"/>
        <w:rPr>
          <w:rFonts w:ascii="宋体" w:hAnsi="宋体" w:eastAsia="宋体"/>
          <w:sz w:val="24"/>
          <w:szCs w:val="24"/>
        </w:rPr>
      </w:pPr>
      <w:r>
        <w:rPr>
          <w:rFonts w:ascii="宋体" w:hAnsi="宋体" w:eastAsia="宋体"/>
          <w:sz w:val="24"/>
          <w:szCs w:val="24"/>
        </w:rPr>
        <w:t>12、实验过程中，工作人员如因违反安全规章制度或实验操作流程而发生意外事故，将按照有关法律法规和中国科学技术大学有关安全条例承担相应责任。</w:t>
      </w:r>
    </w:p>
    <w:p w14:paraId="2B96E331">
      <w:pPr>
        <w:spacing w:after="156" w:afterLines="50"/>
        <w:ind w:firstLine="480" w:firstLineChars="200"/>
        <w:rPr>
          <w:rFonts w:ascii="宋体" w:hAnsi="宋体" w:eastAsia="宋体"/>
          <w:sz w:val="24"/>
          <w:szCs w:val="24"/>
        </w:rPr>
      </w:pPr>
      <w:r>
        <w:rPr>
          <w:rFonts w:hint="eastAsia" w:ascii="宋体" w:hAnsi="宋体" w:eastAsia="宋体"/>
          <w:sz w:val="24"/>
          <w:szCs w:val="24"/>
        </w:rPr>
        <w:t>本本责任书一式贰份，实验室负责人和工作人员各执一份。自签订之日起生效，</w:t>
      </w:r>
      <w:r>
        <w:rPr>
          <w:rFonts w:ascii="宋体" w:hAnsi="宋体" w:eastAsia="宋体"/>
          <w:sz w:val="24"/>
          <w:szCs w:val="24"/>
        </w:rPr>
        <w:t>工作人员因毕业或离职离开实验室后自动失效。</w:t>
      </w:r>
    </w:p>
    <w:p w14:paraId="60ED40B9">
      <w:pPr>
        <w:spacing w:after="156" w:afterLines="50" w:line="300" w:lineRule="auto"/>
        <w:rPr>
          <w:rFonts w:ascii="宋体" w:hAnsi="宋体" w:eastAsia="宋体"/>
          <w:b/>
          <w:sz w:val="24"/>
          <w:szCs w:val="24"/>
        </w:rPr>
      </w:pPr>
      <w:r>
        <w:rPr>
          <w:rFonts w:hint="eastAsia" w:ascii="宋体" w:hAnsi="宋体" w:eastAsia="宋体"/>
          <w:b/>
          <w:sz w:val="24"/>
          <w:szCs w:val="24"/>
        </w:rPr>
        <w:t>工作人员（签字）：</w:t>
      </w:r>
      <w:r>
        <w:rPr>
          <w:rFonts w:ascii="宋体" w:hAnsi="宋体" w:eastAsia="宋体"/>
          <w:b/>
          <w:sz w:val="24"/>
          <w:szCs w:val="24"/>
        </w:rPr>
        <w:t xml:space="preserve">                    实验室负责人（签字）：</w:t>
      </w:r>
    </w:p>
    <w:p w14:paraId="3BCEC141">
      <w:pPr>
        <w:spacing w:after="156" w:afterLines="50" w:line="300" w:lineRule="auto"/>
        <w:jc w:val="right"/>
        <w:rPr>
          <w:rFonts w:ascii="宋体" w:hAnsi="宋体" w:eastAsia="宋体"/>
          <w:b/>
          <w:sz w:val="24"/>
          <w:szCs w:val="24"/>
        </w:rPr>
      </w:pPr>
      <w:r>
        <w:rPr>
          <w:rFonts w:hint="eastAsia" w:ascii="宋体" w:hAnsi="宋体" w:eastAsia="宋体"/>
          <w:b/>
          <w:sz w:val="24"/>
          <w:szCs w:val="24"/>
        </w:rPr>
        <w:t>日期：</w:t>
      </w:r>
      <w:r>
        <w:rPr>
          <w:rFonts w:ascii="宋体" w:hAnsi="宋体" w:eastAsia="宋体"/>
          <w:b/>
          <w:sz w:val="24"/>
          <w:szCs w:val="24"/>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FCB"/>
    <w:rsid w:val="000B0E4D"/>
    <w:rsid w:val="003E3FCB"/>
    <w:rsid w:val="004C4734"/>
    <w:rsid w:val="004C48D9"/>
    <w:rsid w:val="004F0EEF"/>
    <w:rsid w:val="009A7F7F"/>
    <w:rsid w:val="009C206D"/>
    <w:rsid w:val="009C5D69"/>
    <w:rsid w:val="00A05D8C"/>
    <w:rsid w:val="73E51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907</Words>
  <Characters>910</Characters>
  <Lines>6</Lines>
  <Paragraphs>1</Paragraphs>
  <TotalTime>18</TotalTime>
  <ScaleCrop>false</ScaleCrop>
  <LinksUpToDate>false</LinksUpToDate>
  <CharactersWithSpaces>941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2026-10-06T23:56:00Z</dcterms:created>
  <dc:creator>Wang Yang</dc:creator>
  <cp:lastModifiedBy>徐迪</cp:lastModifiedBy>
  <dcterms:modified xsi:type="dcterms:W3CDTF">2026-10-29T04:58:09Z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eyJoZGlkIjoiODQwY2M5NTY2NWUyMTE2ZWY2ZmI4YmJjMjQxODgzYWYiLCJ1c2VySWQiOiIzNDcxMzEwNTkifQ==</vt:lpwstr>
  </property>
  <property fmtid="{D5CDD505-2E9C-101B-9397-08002B2CF9AE}" pid="3" name="KSOProductBuildVer">
    <vt:lpwstr>2052-12.1.0.29161</vt:lpwstr>
  </property>
  <property fmtid="{D5CDD505-2E9C-101B-9397-08002B2CF9AE}" pid="4" name="ICV">
    <vt:lpwstr>EB72C313FB0A4D90B88093CB0AC239E3_12</vt:lpwstr>
  </property>
</Properties>
</file>